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2493" w14:textId="38FFB392" w:rsidR="002B0F61" w:rsidRDefault="002B0F61" w:rsidP="00984950">
      <w:pPr>
        <w:tabs>
          <w:tab w:val="left" w:pos="360"/>
          <w:tab w:val="left" w:pos="720"/>
          <w:tab w:val="left" w:pos="810"/>
          <w:tab w:val="left" w:pos="1080"/>
          <w:tab w:val="left" w:pos="10710"/>
        </w:tabs>
        <w:jc w:val="center"/>
        <w:rPr>
          <w:rFonts w:ascii="Times New Roman" w:hAnsi="Times New Roman"/>
          <w:b/>
          <w:caps/>
          <w:sz w:val="22"/>
          <w:szCs w:val="22"/>
        </w:rPr>
      </w:pPr>
      <w:r w:rsidRPr="00580EC0">
        <w:rPr>
          <w:rFonts w:ascii="Times New Roman" w:hAnsi="Times New Roman"/>
          <w:b/>
          <w:caps/>
          <w:sz w:val="22"/>
          <w:szCs w:val="22"/>
        </w:rPr>
        <w:t>Project DESCRIPTION</w:t>
      </w:r>
    </w:p>
    <w:p w14:paraId="4498BEA8" w14:textId="3C5360A8" w:rsidR="00984950" w:rsidRDefault="00FB163D" w:rsidP="00984950">
      <w:pPr>
        <w:tabs>
          <w:tab w:val="left" w:pos="360"/>
          <w:tab w:val="left" w:pos="720"/>
          <w:tab w:val="left" w:pos="810"/>
          <w:tab w:val="left" w:pos="1080"/>
          <w:tab w:val="left" w:pos="10710"/>
        </w:tabs>
        <w:jc w:val="center"/>
        <w:rPr>
          <w:rFonts w:ascii="Times New Roman" w:hAnsi="Times New Roman"/>
          <w:b/>
          <w:caps/>
          <w:sz w:val="22"/>
          <w:szCs w:val="22"/>
        </w:rPr>
      </w:pPr>
      <w:r>
        <w:rPr>
          <w:rFonts w:ascii="Times New Roman" w:hAnsi="Times New Roman"/>
          <w:b/>
          <w:caps/>
          <w:sz w:val="22"/>
          <w:szCs w:val="22"/>
        </w:rPr>
        <w:t xml:space="preserve">Company – location </w:t>
      </w:r>
    </w:p>
    <w:p w14:paraId="598CCAEC" w14:textId="795987BA" w:rsidR="00984950" w:rsidRPr="00580EC0" w:rsidRDefault="00FB163D" w:rsidP="00984950">
      <w:pPr>
        <w:tabs>
          <w:tab w:val="left" w:pos="360"/>
          <w:tab w:val="left" w:pos="720"/>
          <w:tab w:val="left" w:pos="810"/>
          <w:tab w:val="left" w:pos="1080"/>
          <w:tab w:val="left" w:pos="10710"/>
        </w:tabs>
        <w:jc w:val="center"/>
        <w:rPr>
          <w:rFonts w:ascii="Times New Roman" w:hAnsi="Times New Roman"/>
          <w:b/>
          <w:caps/>
          <w:sz w:val="22"/>
          <w:szCs w:val="22"/>
        </w:rPr>
      </w:pPr>
      <w:r>
        <w:rPr>
          <w:rFonts w:ascii="Times New Roman" w:hAnsi="Times New Roman"/>
          <w:b/>
          <w:caps/>
          <w:sz w:val="22"/>
          <w:szCs w:val="22"/>
        </w:rPr>
        <w:t>date Submitted</w:t>
      </w:r>
    </w:p>
    <w:p w14:paraId="5E6DDD20" w14:textId="5DDA2525" w:rsidR="002B0F61" w:rsidRPr="00984950" w:rsidRDefault="002B0F61" w:rsidP="00485A9F">
      <w:pPr>
        <w:tabs>
          <w:tab w:val="left" w:pos="360"/>
          <w:tab w:val="left" w:pos="720"/>
          <w:tab w:val="left" w:pos="810"/>
          <w:tab w:val="left" w:pos="1080"/>
          <w:tab w:val="left" w:pos="2880"/>
          <w:tab w:val="left" w:pos="5310"/>
          <w:tab w:val="left" w:pos="7380"/>
          <w:tab w:val="left" w:pos="9540"/>
          <w:tab w:val="left" w:pos="10710"/>
        </w:tabs>
        <w:ind w:left="360"/>
        <w:rPr>
          <w:rFonts w:ascii="Times New Roman" w:hAnsi="Times New Roman"/>
          <w:sz w:val="24"/>
          <w:szCs w:val="24"/>
        </w:rPr>
      </w:pPr>
    </w:p>
    <w:p w14:paraId="7B83B48E" w14:textId="77777777" w:rsidR="00F13BFF" w:rsidRDefault="00F13BFF" w:rsidP="00F13BFF">
      <w:pPr>
        <w:tabs>
          <w:tab w:val="left" w:pos="360"/>
        </w:tabs>
        <w:ind w:left="1080"/>
        <w:rPr>
          <w:rFonts w:ascii="Times New Roman" w:hAnsi="Times New Roman"/>
          <w:b/>
          <w:sz w:val="24"/>
          <w:szCs w:val="24"/>
          <w:u w:val="single"/>
        </w:rPr>
      </w:pPr>
    </w:p>
    <w:p w14:paraId="02992C1E" w14:textId="5C00F6FF" w:rsidR="002B0F61"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Site location</w:t>
      </w:r>
      <w:r w:rsidR="00326550">
        <w:rPr>
          <w:rFonts w:ascii="Times New Roman" w:hAnsi="Times New Roman"/>
          <w:bCs/>
          <w:sz w:val="24"/>
          <w:szCs w:val="24"/>
        </w:rPr>
        <w:t xml:space="preserve"> [</w:t>
      </w:r>
      <w:r w:rsidR="00326550" w:rsidRPr="00F13BFF">
        <w:rPr>
          <w:rFonts w:ascii="Times New Roman" w:hAnsi="Times New Roman"/>
          <w:bCs/>
          <w:i/>
          <w:iCs/>
          <w:sz w:val="24"/>
          <w:szCs w:val="24"/>
        </w:rPr>
        <w:t>Include water body, distance from nearest community, any lan</w:t>
      </w:r>
      <w:r w:rsidR="00F13BFF">
        <w:rPr>
          <w:rFonts w:ascii="Times New Roman" w:hAnsi="Times New Roman"/>
          <w:bCs/>
          <w:i/>
          <w:iCs/>
          <w:sz w:val="24"/>
          <w:szCs w:val="24"/>
        </w:rPr>
        <w:t>d</w:t>
      </w:r>
      <w:r w:rsidR="00326550" w:rsidRPr="00F13BFF">
        <w:rPr>
          <w:rFonts w:ascii="Times New Roman" w:hAnsi="Times New Roman"/>
          <w:bCs/>
          <w:i/>
          <w:iCs/>
          <w:sz w:val="24"/>
          <w:szCs w:val="24"/>
        </w:rPr>
        <w:t>marks, general region of Alaska,</w:t>
      </w:r>
      <w:r w:rsidR="00E619EF">
        <w:rPr>
          <w:rFonts w:ascii="Times New Roman" w:hAnsi="Times New Roman"/>
          <w:bCs/>
          <w:i/>
          <w:iCs/>
          <w:sz w:val="24"/>
          <w:szCs w:val="24"/>
        </w:rPr>
        <w:t xml:space="preserve"> and</w:t>
      </w:r>
      <w:r w:rsidR="00326550" w:rsidRPr="00F13BFF">
        <w:rPr>
          <w:rFonts w:ascii="Times New Roman" w:hAnsi="Times New Roman"/>
          <w:bCs/>
          <w:i/>
          <w:iCs/>
          <w:sz w:val="24"/>
          <w:szCs w:val="24"/>
        </w:rPr>
        <w:t xml:space="preserve"> whether on state tidal and /or submerged lands or private</w:t>
      </w:r>
      <w:r w:rsidR="00E619EF">
        <w:rPr>
          <w:rFonts w:ascii="Times New Roman" w:hAnsi="Times New Roman"/>
          <w:bCs/>
          <w:i/>
          <w:iCs/>
          <w:sz w:val="24"/>
          <w:szCs w:val="24"/>
        </w:rPr>
        <w:t>. Provide enough information to understand where it is located.</w:t>
      </w:r>
      <w:r w:rsidR="00326550">
        <w:rPr>
          <w:rFonts w:ascii="Times New Roman" w:hAnsi="Times New Roman"/>
          <w:bCs/>
          <w:sz w:val="24"/>
          <w:szCs w:val="24"/>
        </w:rPr>
        <w:t>)</w:t>
      </w:r>
    </w:p>
    <w:p w14:paraId="62CAA7B7" w14:textId="2C7AE76F" w:rsidR="001F6B50" w:rsidRDefault="001F6B50" w:rsidP="001F6B50">
      <w:pPr>
        <w:tabs>
          <w:tab w:val="left" w:pos="360"/>
        </w:tabs>
        <w:ind w:left="1080"/>
        <w:rPr>
          <w:rFonts w:ascii="Times New Roman" w:hAnsi="Times New Roman"/>
          <w:b/>
          <w:sz w:val="24"/>
          <w:szCs w:val="24"/>
          <w:u w:val="single"/>
        </w:rPr>
      </w:pPr>
    </w:p>
    <w:p w14:paraId="020D5915" w14:textId="551F203E" w:rsidR="00F13BFF" w:rsidRDefault="00F13BFF" w:rsidP="001F6B50">
      <w:pPr>
        <w:tabs>
          <w:tab w:val="left" w:pos="360"/>
        </w:tabs>
        <w:ind w:left="1080"/>
        <w:rPr>
          <w:rFonts w:ascii="Times New Roman" w:hAnsi="Times New Roman"/>
          <w:b/>
          <w:sz w:val="24"/>
          <w:szCs w:val="24"/>
          <w:u w:val="single"/>
        </w:rPr>
      </w:pPr>
    </w:p>
    <w:p w14:paraId="2624CB69" w14:textId="77777777" w:rsidR="00F13BFF" w:rsidRDefault="00F13BFF" w:rsidP="001F6B50">
      <w:pPr>
        <w:tabs>
          <w:tab w:val="left" w:pos="360"/>
        </w:tabs>
        <w:ind w:left="1080"/>
        <w:rPr>
          <w:rFonts w:ascii="Times New Roman" w:hAnsi="Times New Roman"/>
          <w:b/>
          <w:sz w:val="24"/>
          <w:szCs w:val="24"/>
          <w:u w:val="single"/>
        </w:rPr>
      </w:pPr>
    </w:p>
    <w:p w14:paraId="37C8EA45" w14:textId="6C767D68" w:rsidR="002B0F61" w:rsidRPr="00207C9F" w:rsidRDefault="002B0F61" w:rsidP="00485A9F">
      <w:pPr>
        <w:numPr>
          <w:ilvl w:val="0"/>
          <w:numId w:val="1"/>
        </w:numPr>
        <w:tabs>
          <w:tab w:val="left" w:pos="360"/>
        </w:tabs>
        <w:ind w:left="1080"/>
        <w:rPr>
          <w:rFonts w:ascii="Times New Roman" w:hAnsi="Times New Roman"/>
          <w:sz w:val="24"/>
          <w:szCs w:val="24"/>
          <w:u w:val="single"/>
        </w:rPr>
      </w:pPr>
      <w:r w:rsidRPr="00984950">
        <w:rPr>
          <w:rFonts w:ascii="Times New Roman" w:hAnsi="Times New Roman"/>
          <w:b/>
          <w:sz w:val="24"/>
          <w:szCs w:val="24"/>
          <w:u w:val="single"/>
        </w:rPr>
        <w:t xml:space="preserve">Site dimensions, acres for </w:t>
      </w:r>
      <w:r w:rsidRPr="00E902B8">
        <w:rPr>
          <w:rFonts w:ascii="Times New Roman" w:hAnsi="Times New Roman"/>
          <w:b/>
          <w:sz w:val="24"/>
          <w:szCs w:val="24"/>
          <w:u w:val="single"/>
        </w:rPr>
        <w:t>each parcel</w:t>
      </w:r>
    </w:p>
    <w:p w14:paraId="75C4DC76" w14:textId="6C9C404D" w:rsidR="001F6B50" w:rsidRDefault="001F6B50" w:rsidP="00485A9F">
      <w:pPr>
        <w:tabs>
          <w:tab w:val="left" w:pos="360"/>
        </w:tabs>
        <w:ind w:left="1080"/>
        <w:rPr>
          <w:rFonts w:ascii="Times New Roman" w:hAnsi="Times New Roman"/>
          <w:sz w:val="24"/>
          <w:szCs w:val="24"/>
        </w:rPr>
      </w:pPr>
    </w:p>
    <w:p w14:paraId="415BBCEA" w14:textId="776B290F" w:rsidR="00F13BFF" w:rsidRDefault="00F13BFF" w:rsidP="00485A9F">
      <w:pPr>
        <w:tabs>
          <w:tab w:val="left" w:pos="360"/>
        </w:tabs>
        <w:ind w:left="1080"/>
        <w:rPr>
          <w:rFonts w:ascii="Times New Roman" w:hAnsi="Times New Roman"/>
          <w:sz w:val="24"/>
          <w:szCs w:val="24"/>
        </w:rPr>
      </w:pPr>
    </w:p>
    <w:p w14:paraId="65130C4C" w14:textId="77777777" w:rsidR="00F13BFF" w:rsidRPr="00984950" w:rsidRDefault="00F13BFF" w:rsidP="00485A9F">
      <w:pPr>
        <w:tabs>
          <w:tab w:val="left" w:pos="360"/>
        </w:tabs>
        <w:ind w:left="1080"/>
        <w:rPr>
          <w:rFonts w:ascii="Times New Roman" w:hAnsi="Times New Roman"/>
          <w:sz w:val="24"/>
          <w:szCs w:val="24"/>
        </w:rPr>
      </w:pPr>
    </w:p>
    <w:p w14:paraId="31D02425" w14:textId="0AEB6E7A" w:rsidR="002B0F61"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Total acres of all parcels</w:t>
      </w:r>
    </w:p>
    <w:p w14:paraId="41559373" w14:textId="26CBB686" w:rsidR="001F6B50" w:rsidRDefault="001F6B50" w:rsidP="00207C9F">
      <w:pPr>
        <w:tabs>
          <w:tab w:val="left" w:pos="360"/>
        </w:tabs>
        <w:ind w:left="1080"/>
        <w:rPr>
          <w:rFonts w:ascii="Times New Roman" w:hAnsi="Times New Roman"/>
          <w:color w:val="212121"/>
          <w:w w:val="105"/>
          <w:sz w:val="24"/>
          <w:szCs w:val="24"/>
        </w:rPr>
      </w:pPr>
    </w:p>
    <w:p w14:paraId="7025F045" w14:textId="7A7F6CBE" w:rsidR="00F13BFF" w:rsidRDefault="00F13BFF" w:rsidP="00207C9F">
      <w:pPr>
        <w:tabs>
          <w:tab w:val="left" w:pos="360"/>
        </w:tabs>
        <w:ind w:left="1080"/>
        <w:rPr>
          <w:rFonts w:ascii="Times New Roman" w:hAnsi="Times New Roman"/>
          <w:color w:val="212121"/>
          <w:w w:val="105"/>
          <w:sz w:val="24"/>
          <w:szCs w:val="24"/>
        </w:rPr>
      </w:pPr>
    </w:p>
    <w:p w14:paraId="057BA199" w14:textId="77777777" w:rsidR="00F13BFF" w:rsidRDefault="00F13BFF" w:rsidP="00207C9F">
      <w:pPr>
        <w:tabs>
          <w:tab w:val="left" w:pos="360"/>
        </w:tabs>
        <w:ind w:left="1080"/>
        <w:rPr>
          <w:rFonts w:ascii="Times New Roman" w:hAnsi="Times New Roman"/>
          <w:color w:val="212121"/>
          <w:w w:val="105"/>
          <w:sz w:val="24"/>
          <w:szCs w:val="24"/>
        </w:rPr>
      </w:pPr>
    </w:p>
    <w:p w14:paraId="1907796F" w14:textId="275AECF8" w:rsidR="002B0F61" w:rsidRPr="00984950"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Species you intend to farm</w:t>
      </w:r>
      <w:r w:rsidR="00326550">
        <w:rPr>
          <w:rFonts w:ascii="Times New Roman" w:hAnsi="Times New Roman"/>
          <w:bCs/>
          <w:sz w:val="24"/>
          <w:szCs w:val="24"/>
        </w:rPr>
        <w:t xml:space="preserve"> [</w:t>
      </w:r>
      <w:r w:rsidR="00326550" w:rsidRPr="00326550">
        <w:rPr>
          <w:rFonts w:ascii="Times New Roman" w:hAnsi="Times New Roman"/>
          <w:bCs/>
          <w:i/>
          <w:iCs/>
          <w:sz w:val="24"/>
          <w:szCs w:val="24"/>
        </w:rPr>
        <w:t>Include species and common name</w:t>
      </w:r>
      <w:r w:rsidR="00326550">
        <w:rPr>
          <w:rFonts w:ascii="Times New Roman" w:hAnsi="Times New Roman"/>
          <w:bCs/>
          <w:sz w:val="24"/>
          <w:szCs w:val="24"/>
        </w:rPr>
        <w:t>]</w:t>
      </w:r>
    </w:p>
    <w:p w14:paraId="6E6779AD" w14:textId="72F325B3" w:rsidR="001F6B50" w:rsidRDefault="001F6B50" w:rsidP="001F6B50">
      <w:pPr>
        <w:tabs>
          <w:tab w:val="left" w:pos="360"/>
        </w:tabs>
        <w:ind w:left="1080"/>
        <w:rPr>
          <w:rFonts w:ascii="Times New Roman" w:hAnsi="Times New Roman"/>
          <w:color w:val="151515"/>
          <w:w w:val="105"/>
          <w:sz w:val="24"/>
          <w:szCs w:val="24"/>
        </w:rPr>
      </w:pPr>
    </w:p>
    <w:p w14:paraId="74FA29ED" w14:textId="3C276A80" w:rsidR="00F13BFF" w:rsidRDefault="00F13BFF" w:rsidP="001F6B50">
      <w:pPr>
        <w:tabs>
          <w:tab w:val="left" w:pos="360"/>
        </w:tabs>
        <w:ind w:left="1080"/>
        <w:rPr>
          <w:rFonts w:ascii="Times New Roman" w:hAnsi="Times New Roman"/>
          <w:color w:val="151515"/>
          <w:w w:val="105"/>
          <w:sz w:val="24"/>
          <w:szCs w:val="24"/>
        </w:rPr>
      </w:pPr>
    </w:p>
    <w:p w14:paraId="4F2D7EA6" w14:textId="77777777" w:rsidR="00F13BFF" w:rsidRPr="001F6B50" w:rsidRDefault="00F13BFF" w:rsidP="001F6B50">
      <w:pPr>
        <w:tabs>
          <w:tab w:val="left" w:pos="360"/>
        </w:tabs>
        <w:ind w:left="1080"/>
        <w:rPr>
          <w:rFonts w:ascii="Times New Roman" w:hAnsi="Times New Roman"/>
          <w:color w:val="151515"/>
          <w:w w:val="105"/>
          <w:sz w:val="24"/>
          <w:szCs w:val="24"/>
        </w:rPr>
      </w:pPr>
    </w:p>
    <w:p w14:paraId="35BE42F9" w14:textId="755DCD1F" w:rsidR="001F6B50" w:rsidRPr="003E11D8" w:rsidRDefault="002B0F61" w:rsidP="00326550">
      <w:pPr>
        <w:pStyle w:val="ListParagraph"/>
        <w:numPr>
          <w:ilvl w:val="0"/>
          <w:numId w:val="1"/>
        </w:numPr>
        <w:tabs>
          <w:tab w:val="left" w:pos="360"/>
        </w:tabs>
        <w:spacing w:after="0" w:line="240" w:lineRule="auto"/>
        <w:ind w:left="1080"/>
        <w:rPr>
          <w:rFonts w:ascii="Times New Roman" w:hAnsi="Times New Roman"/>
          <w:sz w:val="24"/>
          <w:szCs w:val="24"/>
        </w:rPr>
      </w:pPr>
      <w:r w:rsidRPr="003E11D8">
        <w:rPr>
          <w:rFonts w:ascii="Times New Roman" w:hAnsi="Times New Roman"/>
          <w:b/>
          <w:sz w:val="24"/>
          <w:szCs w:val="24"/>
          <w:u w:val="single"/>
        </w:rPr>
        <w:t>Culture Method</w:t>
      </w:r>
      <w:bookmarkStart w:id="0" w:name="_Hlk532978952"/>
      <w:bookmarkStart w:id="1" w:name="_Hlk531000594"/>
      <w:r w:rsidR="003E11D8" w:rsidRPr="003E11D8">
        <w:rPr>
          <w:rFonts w:ascii="Times New Roman" w:hAnsi="Times New Roman"/>
          <w:bCs/>
          <w:sz w:val="24"/>
          <w:szCs w:val="24"/>
        </w:rPr>
        <w:t xml:space="preserve"> </w:t>
      </w:r>
      <w:r w:rsidR="001F6B50" w:rsidRPr="003E11D8">
        <w:rPr>
          <w:rFonts w:ascii="Times New Roman" w:hAnsi="Times New Roman"/>
          <w:sz w:val="24"/>
          <w:szCs w:val="24"/>
        </w:rPr>
        <w:t>[</w:t>
      </w:r>
      <w:r w:rsidR="001F6B50" w:rsidRPr="00326550">
        <w:rPr>
          <w:rFonts w:ascii="Times New Roman" w:hAnsi="Times New Roman"/>
          <w:i/>
          <w:iCs/>
          <w:sz w:val="24"/>
          <w:szCs w:val="24"/>
        </w:rPr>
        <w:t>Describe operation activities to be done onsite such as outplanting of seedstock, husbandry techniques to be used (culling, sorting, washing, etc.), maintenance and monitoring activities, and schedule of activities such as timing of outplanting seeded lines or adding seedstock into trays</w:t>
      </w:r>
      <w:r w:rsidR="00F13BFF">
        <w:rPr>
          <w:rFonts w:ascii="Times New Roman" w:hAnsi="Times New Roman"/>
          <w:i/>
          <w:iCs/>
          <w:sz w:val="24"/>
          <w:szCs w:val="24"/>
        </w:rPr>
        <w:t>, etc</w:t>
      </w:r>
      <w:r w:rsidR="001F6B50" w:rsidRPr="00326550">
        <w:rPr>
          <w:rFonts w:ascii="Times New Roman" w:hAnsi="Times New Roman"/>
          <w:i/>
          <w:iCs/>
          <w:sz w:val="24"/>
          <w:szCs w:val="24"/>
        </w:rPr>
        <w:t xml:space="preserve">. </w:t>
      </w:r>
      <w:bookmarkStart w:id="2" w:name="5.41.400"/>
      <w:bookmarkEnd w:id="2"/>
      <w:r w:rsidR="001F6B50" w:rsidRPr="00326550">
        <w:rPr>
          <w:rFonts w:ascii="Times New Roman" w:hAnsi="Times New Roman"/>
          <w:i/>
          <w:iCs/>
          <w:sz w:val="24"/>
          <w:szCs w:val="24"/>
        </w:rPr>
        <w:t xml:space="preserve">Describe what methods you plan to use based on the definition in </w:t>
      </w:r>
      <w:hyperlink r:id="rId7" w:anchor="5.41.400" w:history="1">
        <w:r w:rsidR="001F6B50" w:rsidRPr="00326550">
          <w:rPr>
            <w:rStyle w:val="Hyperlink"/>
            <w:rFonts w:ascii="Times New Roman" w:hAnsi="Times New Roman"/>
            <w:b/>
            <w:bCs/>
            <w:i/>
            <w:iCs/>
            <w:sz w:val="24"/>
            <w:szCs w:val="24"/>
          </w:rPr>
          <w:t>5 AAC 41.400(6)</w:t>
        </w:r>
      </w:hyperlink>
      <w:r w:rsidR="001F6B50" w:rsidRPr="00326550">
        <w:rPr>
          <w:rFonts w:ascii="Times New Roman" w:hAnsi="Times New Roman"/>
          <w:i/>
          <w:iCs/>
          <w:sz w:val="24"/>
          <w:szCs w:val="24"/>
        </w:rPr>
        <w:t xml:space="preserve"> "culture" means to use or the use of methods to manipulate the biology and the physical habitat of a desired species to optimize survival, density, growth rates, uniformity of size, and use of the available habitat, and to efficiently produce a product suitable for a commercial market.</w:t>
      </w:r>
      <w:r w:rsidR="001F6B50" w:rsidRPr="003E11D8">
        <w:rPr>
          <w:rFonts w:ascii="Times New Roman" w:hAnsi="Times New Roman"/>
          <w:sz w:val="24"/>
          <w:szCs w:val="24"/>
        </w:rPr>
        <w:t xml:space="preserve">] </w:t>
      </w:r>
    </w:p>
    <w:p w14:paraId="092AEE07" w14:textId="1F609174" w:rsidR="003E11D8" w:rsidRDefault="003E11D8" w:rsidP="003E11D8">
      <w:pPr>
        <w:widowControl/>
        <w:ind w:left="1080"/>
        <w:rPr>
          <w:rFonts w:ascii="Times New Roman" w:hAnsi="Times New Roman"/>
          <w:color w:val="151515"/>
          <w:w w:val="105"/>
          <w:sz w:val="24"/>
          <w:szCs w:val="24"/>
        </w:rPr>
      </w:pPr>
    </w:p>
    <w:p w14:paraId="56B8DF3D" w14:textId="1BEE2625" w:rsidR="00F13BFF" w:rsidRDefault="00F13BFF" w:rsidP="003E11D8">
      <w:pPr>
        <w:widowControl/>
        <w:ind w:left="1080"/>
        <w:rPr>
          <w:rFonts w:ascii="Times New Roman" w:hAnsi="Times New Roman"/>
          <w:color w:val="151515"/>
          <w:w w:val="105"/>
          <w:sz w:val="24"/>
          <w:szCs w:val="24"/>
        </w:rPr>
      </w:pPr>
    </w:p>
    <w:p w14:paraId="1A3A22A6" w14:textId="77777777" w:rsidR="00F13BFF" w:rsidRPr="003E11D8" w:rsidRDefault="00F13BFF" w:rsidP="003E11D8">
      <w:pPr>
        <w:widowControl/>
        <w:ind w:left="1080"/>
        <w:rPr>
          <w:rFonts w:ascii="Times New Roman" w:hAnsi="Times New Roman"/>
          <w:color w:val="151515"/>
          <w:w w:val="105"/>
          <w:sz w:val="24"/>
          <w:szCs w:val="24"/>
        </w:rPr>
      </w:pPr>
    </w:p>
    <w:bookmarkEnd w:id="0"/>
    <w:bookmarkEnd w:id="1"/>
    <w:p w14:paraId="4281C230" w14:textId="43826B20" w:rsidR="002B0F61"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Gear (type, size, number, configuration, material, mesh size, and anchoring system)</w:t>
      </w:r>
      <w:r w:rsidR="00326550">
        <w:rPr>
          <w:rFonts w:ascii="Times New Roman" w:hAnsi="Times New Roman"/>
          <w:bCs/>
          <w:sz w:val="24"/>
          <w:szCs w:val="24"/>
        </w:rPr>
        <w:t xml:space="preserve"> [</w:t>
      </w:r>
      <w:r w:rsidR="00326550" w:rsidRPr="00326550">
        <w:rPr>
          <w:rFonts w:ascii="Times New Roman" w:hAnsi="Times New Roman"/>
          <w:bCs/>
          <w:i/>
          <w:iCs/>
          <w:sz w:val="24"/>
          <w:szCs w:val="24"/>
        </w:rPr>
        <w:t>If more than one parcel, indicate what parcel specific gear will be located on. If more than one species, indicate gear to be used for each.</w:t>
      </w:r>
      <w:r w:rsidR="00F13BFF">
        <w:rPr>
          <w:rFonts w:ascii="Times New Roman" w:hAnsi="Times New Roman"/>
          <w:bCs/>
          <w:i/>
          <w:iCs/>
          <w:sz w:val="24"/>
          <w:szCs w:val="24"/>
        </w:rPr>
        <w:t xml:space="preserve"> Gear includes any structure that holds or protects the organism like trays, tiers of lantern nets, </w:t>
      </w:r>
      <w:proofErr w:type="spellStart"/>
      <w:r w:rsidR="002F7607">
        <w:rPr>
          <w:rFonts w:ascii="Times New Roman" w:hAnsi="Times New Roman"/>
          <w:bCs/>
          <w:i/>
          <w:iCs/>
          <w:sz w:val="24"/>
          <w:szCs w:val="24"/>
        </w:rPr>
        <w:t>V</w:t>
      </w:r>
      <w:r w:rsidR="00F13BFF">
        <w:rPr>
          <w:rFonts w:ascii="Times New Roman" w:hAnsi="Times New Roman"/>
          <w:bCs/>
          <w:i/>
          <w:iCs/>
          <w:sz w:val="24"/>
          <w:szCs w:val="24"/>
        </w:rPr>
        <w:t>exar</w:t>
      </w:r>
      <w:proofErr w:type="spellEnd"/>
      <w:r w:rsidR="00F13BFF">
        <w:rPr>
          <w:rFonts w:ascii="Times New Roman" w:hAnsi="Times New Roman"/>
          <w:bCs/>
          <w:i/>
          <w:iCs/>
          <w:sz w:val="24"/>
          <w:szCs w:val="24"/>
        </w:rPr>
        <w:t xml:space="preserve"> bags, </w:t>
      </w:r>
      <w:proofErr w:type="spellStart"/>
      <w:r w:rsidR="002F7607">
        <w:rPr>
          <w:rFonts w:ascii="Times New Roman" w:hAnsi="Times New Roman"/>
          <w:bCs/>
          <w:i/>
          <w:iCs/>
          <w:sz w:val="24"/>
          <w:szCs w:val="24"/>
        </w:rPr>
        <w:t>OysterGro</w:t>
      </w:r>
      <w:proofErr w:type="spellEnd"/>
      <w:r w:rsidR="002F7607">
        <w:rPr>
          <w:rFonts w:ascii="Times New Roman" w:hAnsi="Times New Roman"/>
          <w:bCs/>
          <w:i/>
          <w:iCs/>
          <w:sz w:val="24"/>
          <w:szCs w:val="24"/>
        </w:rPr>
        <w:t xml:space="preserve"> system, grow-out submerged longlines, </w:t>
      </w:r>
      <w:r w:rsidR="00F13BFF">
        <w:rPr>
          <w:rFonts w:ascii="Times New Roman" w:hAnsi="Times New Roman"/>
          <w:bCs/>
          <w:i/>
          <w:iCs/>
          <w:sz w:val="24"/>
          <w:szCs w:val="24"/>
        </w:rPr>
        <w:t>predator netting,</w:t>
      </w:r>
      <w:r w:rsidR="002F7607">
        <w:rPr>
          <w:rFonts w:ascii="Times New Roman" w:hAnsi="Times New Roman"/>
          <w:bCs/>
          <w:i/>
          <w:iCs/>
          <w:sz w:val="24"/>
          <w:szCs w:val="24"/>
        </w:rPr>
        <w:t xml:space="preserve"> etc.</w:t>
      </w:r>
      <w:r w:rsidR="00326550">
        <w:rPr>
          <w:rFonts w:ascii="Times New Roman" w:hAnsi="Times New Roman"/>
          <w:bCs/>
          <w:sz w:val="24"/>
          <w:szCs w:val="24"/>
        </w:rPr>
        <w:t>]</w:t>
      </w:r>
    </w:p>
    <w:p w14:paraId="61D54680" w14:textId="198AEEFF" w:rsidR="001F6B50" w:rsidRDefault="001F6B50" w:rsidP="001F6B50">
      <w:pPr>
        <w:tabs>
          <w:tab w:val="left" w:pos="360"/>
        </w:tabs>
        <w:ind w:left="1080"/>
        <w:rPr>
          <w:rFonts w:ascii="Times New Roman" w:hAnsi="Times New Roman"/>
          <w:b/>
          <w:sz w:val="24"/>
          <w:szCs w:val="24"/>
          <w:u w:val="single"/>
        </w:rPr>
      </w:pPr>
    </w:p>
    <w:p w14:paraId="01FF60B7" w14:textId="118A5CCB" w:rsidR="00F13BFF" w:rsidRDefault="00F13BFF" w:rsidP="001F6B50">
      <w:pPr>
        <w:tabs>
          <w:tab w:val="left" w:pos="360"/>
        </w:tabs>
        <w:ind w:left="1080"/>
        <w:rPr>
          <w:rFonts w:ascii="Times New Roman" w:hAnsi="Times New Roman"/>
          <w:b/>
          <w:sz w:val="24"/>
          <w:szCs w:val="24"/>
          <w:u w:val="single"/>
        </w:rPr>
      </w:pPr>
    </w:p>
    <w:p w14:paraId="0416A4A0" w14:textId="77777777" w:rsidR="00F13BFF" w:rsidRPr="00984950" w:rsidRDefault="00F13BFF" w:rsidP="001F6B50">
      <w:pPr>
        <w:tabs>
          <w:tab w:val="left" w:pos="360"/>
        </w:tabs>
        <w:ind w:left="1080"/>
        <w:rPr>
          <w:rFonts w:ascii="Times New Roman" w:hAnsi="Times New Roman"/>
          <w:b/>
          <w:sz w:val="24"/>
          <w:szCs w:val="24"/>
          <w:u w:val="single"/>
        </w:rPr>
      </w:pPr>
    </w:p>
    <w:p w14:paraId="3016E7A2" w14:textId="77777777" w:rsidR="002F7607" w:rsidRDefault="002F7607">
      <w:pPr>
        <w:widowControl/>
        <w:autoSpaceDE/>
        <w:autoSpaceDN/>
        <w:adjustRightInd/>
        <w:spacing w:after="200" w:line="276" w:lineRule="auto"/>
        <w:rPr>
          <w:rFonts w:ascii="Times New Roman" w:hAnsi="Times New Roman"/>
          <w:b/>
          <w:sz w:val="24"/>
          <w:szCs w:val="24"/>
          <w:u w:val="single"/>
        </w:rPr>
      </w:pPr>
      <w:r>
        <w:rPr>
          <w:rFonts w:ascii="Times New Roman" w:hAnsi="Times New Roman"/>
          <w:b/>
          <w:sz w:val="24"/>
          <w:szCs w:val="24"/>
          <w:u w:val="single"/>
        </w:rPr>
        <w:br w:type="page"/>
      </w:r>
    </w:p>
    <w:p w14:paraId="07037A6A" w14:textId="7D548FA0" w:rsidR="002B0F61" w:rsidRPr="00984950"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 xml:space="preserve">Equipment (type, size, number, configuration, material, and anchoring system) </w:t>
      </w:r>
    </w:p>
    <w:p w14:paraId="4BE478AB" w14:textId="03BF239F" w:rsidR="00BE5808" w:rsidRDefault="00326550" w:rsidP="00485A9F">
      <w:pPr>
        <w:tabs>
          <w:tab w:val="left" w:pos="360"/>
        </w:tabs>
        <w:ind w:left="1080"/>
        <w:rPr>
          <w:rFonts w:ascii="Times New Roman" w:hAnsi="Times New Roman"/>
          <w:sz w:val="24"/>
          <w:szCs w:val="24"/>
        </w:rPr>
      </w:pPr>
      <w:r>
        <w:rPr>
          <w:rFonts w:ascii="Times New Roman" w:hAnsi="Times New Roman"/>
          <w:bCs/>
          <w:sz w:val="24"/>
          <w:szCs w:val="24"/>
        </w:rPr>
        <w:t>[</w:t>
      </w:r>
      <w:r w:rsidRPr="00326550">
        <w:rPr>
          <w:rFonts w:ascii="Times New Roman" w:hAnsi="Times New Roman"/>
          <w:bCs/>
          <w:i/>
          <w:iCs/>
          <w:sz w:val="24"/>
          <w:szCs w:val="24"/>
        </w:rPr>
        <w:t xml:space="preserve">If more than one parcel, indicate what parcel specific </w:t>
      </w:r>
      <w:r w:rsidRPr="00326550">
        <w:rPr>
          <w:rFonts w:ascii="Times New Roman" w:hAnsi="Times New Roman"/>
          <w:bCs/>
          <w:i/>
          <w:iCs/>
          <w:sz w:val="24"/>
          <w:szCs w:val="24"/>
        </w:rPr>
        <w:t xml:space="preserve">equipment </w:t>
      </w:r>
      <w:r w:rsidRPr="00326550">
        <w:rPr>
          <w:rFonts w:ascii="Times New Roman" w:hAnsi="Times New Roman"/>
          <w:bCs/>
          <w:i/>
          <w:iCs/>
          <w:sz w:val="24"/>
          <w:szCs w:val="24"/>
        </w:rPr>
        <w:t xml:space="preserve">will be located on. If more than one species, indicate </w:t>
      </w:r>
      <w:r w:rsidRPr="00326550">
        <w:rPr>
          <w:rFonts w:ascii="Times New Roman" w:hAnsi="Times New Roman"/>
          <w:bCs/>
          <w:i/>
          <w:iCs/>
          <w:sz w:val="24"/>
          <w:szCs w:val="24"/>
        </w:rPr>
        <w:t xml:space="preserve">equipment </w:t>
      </w:r>
      <w:r w:rsidRPr="00326550">
        <w:rPr>
          <w:rFonts w:ascii="Times New Roman" w:hAnsi="Times New Roman"/>
          <w:bCs/>
          <w:i/>
          <w:iCs/>
          <w:sz w:val="24"/>
          <w:szCs w:val="24"/>
        </w:rPr>
        <w:t>to be used for each.</w:t>
      </w:r>
      <w:r w:rsidR="00F13BFF">
        <w:rPr>
          <w:rFonts w:ascii="Times New Roman" w:hAnsi="Times New Roman"/>
          <w:bCs/>
          <w:i/>
          <w:iCs/>
          <w:sz w:val="24"/>
          <w:szCs w:val="24"/>
        </w:rPr>
        <w:t xml:space="preserve"> Equipment category would include grow-out rafts, longlines, buoys, depth control systems, etc.</w:t>
      </w:r>
      <w:r>
        <w:rPr>
          <w:rFonts w:ascii="Times New Roman" w:hAnsi="Times New Roman"/>
          <w:bCs/>
          <w:sz w:val="24"/>
          <w:szCs w:val="24"/>
        </w:rPr>
        <w:t>]</w:t>
      </w:r>
    </w:p>
    <w:p w14:paraId="346CB3D0" w14:textId="79C10B17" w:rsidR="001F6B50" w:rsidRDefault="001F6B50" w:rsidP="00485A9F">
      <w:pPr>
        <w:tabs>
          <w:tab w:val="left" w:pos="360"/>
        </w:tabs>
        <w:ind w:left="1080"/>
        <w:rPr>
          <w:rFonts w:ascii="Times New Roman" w:hAnsi="Times New Roman"/>
          <w:sz w:val="24"/>
          <w:szCs w:val="24"/>
        </w:rPr>
      </w:pPr>
    </w:p>
    <w:p w14:paraId="7DD35801" w14:textId="2FE418DF" w:rsidR="002F7607" w:rsidRDefault="002F7607" w:rsidP="00485A9F">
      <w:pPr>
        <w:tabs>
          <w:tab w:val="left" w:pos="360"/>
        </w:tabs>
        <w:ind w:left="1080"/>
        <w:rPr>
          <w:rFonts w:ascii="Times New Roman" w:hAnsi="Times New Roman"/>
          <w:sz w:val="24"/>
          <w:szCs w:val="24"/>
        </w:rPr>
      </w:pPr>
    </w:p>
    <w:p w14:paraId="5C9AFC40" w14:textId="77777777" w:rsidR="002F7607" w:rsidRDefault="002F7607" w:rsidP="00485A9F">
      <w:pPr>
        <w:tabs>
          <w:tab w:val="left" w:pos="360"/>
        </w:tabs>
        <w:ind w:left="1080"/>
        <w:rPr>
          <w:rFonts w:ascii="Times New Roman" w:hAnsi="Times New Roman"/>
          <w:sz w:val="24"/>
          <w:szCs w:val="24"/>
        </w:rPr>
      </w:pPr>
    </w:p>
    <w:p w14:paraId="067BFA21" w14:textId="340D265A" w:rsidR="0093243E" w:rsidRDefault="002B0F61" w:rsidP="00A70EF8">
      <w:pPr>
        <w:numPr>
          <w:ilvl w:val="0"/>
          <w:numId w:val="1"/>
        </w:numPr>
        <w:tabs>
          <w:tab w:val="left" w:pos="360"/>
        </w:tabs>
        <w:ind w:left="1080"/>
        <w:rPr>
          <w:rFonts w:ascii="Times New Roman" w:hAnsi="Times New Roman"/>
          <w:sz w:val="24"/>
          <w:szCs w:val="24"/>
        </w:rPr>
      </w:pPr>
      <w:r w:rsidRPr="001F6B50">
        <w:rPr>
          <w:rFonts w:ascii="Times New Roman" w:hAnsi="Times New Roman"/>
          <w:b/>
          <w:sz w:val="24"/>
          <w:szCs w:val="24"/>
          <w:u w:val="single"/>
        </w:rPr>
        <w:t>Harvest equipment and method</w:t>
      </w:r>
      <w:bookmarkStart w:id="3" w:name="_Hlk532979034"/>
      <w:r w:rsidR="001F6B50">
        <w:rPr>
          <w:rFonts w:ascii="Times New Roman" w:hAnsi="Times New Roman"/>
          <w:b/>
          <w:sz w:val="24"/>
          <w:szCs w:val="24"/>
          <w:u w:val="single"/>
        </w:rPr>
        <w:t xml:space="preserve"> </w:t>
      </w:r>
      <w:r w:rsidR="001F6B50" w:rsidRPr="001F6B50">
        <w:rPr>
          <w:rFonts w:ascii="Times New Roman" w:hAnsi="Times New Roman"/>
          <w:sz w:val="24"/>
          <w:szCs w:val="24"/>
        </w:rPr>
        <w:t>[</w:t>
      </w:r>
      <w:r w:rsidR="000C191E" w:rsidRPr="00326550">
        <w:rPr>
          <w:rFonts w:ascii="Times New Roman" w:hAnsi="Times New Roman"/>
          <w:i/>
          <w:iCs/>
          <w:sz w:val="24"/>
          <w:szCs w:val="24"/>
        </w:rPr>
        <w:t xml:space="preserve">Describe harvest </w:t>
      </w:r>
      <w:r w:rsidR="00A100B5" w:rsidRPr="00326550">
        <w:rPr>
          <w:rFonts w:ascii="Times New Roman" w:hAnsi="Times New Roman"/>
          <w:i/>
          <w:iCs/>
          <w:sz w:val="24"/>
          <w:szCs w:val="24"/>
        </w:rPr>
        <w:t xml:space="preserve">equipment to be used, </w:t>
      </w:r>
      <w:r w:rsidR="000C191E" w:rsidRPr="00326550">
        <w:rPr>
          <w:rFonts w:ascii="Times New Roman" w:hAnsi="Times New Roman"/>
          <w:i/>
          <w:iCs/>
          <w:sz w:val="24"/>
          <w:szCs w:val="24"/>
        </w:rPr>
        <w:t>activities</w:t>
      </w:r>
      <w:r w:rsidR="00A100B5" w:rsidRPr="00326550">
        <w:rPr>
          <w:rFonts w:ascii="Times New Roman" w:hAnsi="Times New Roman"/>
          <w:i/>
          <w:iCs/>
          <w:sz w:val="24"/>
          <w:szCs w:val="24"/>
        </w:rPr>
        <w:t xml:space="preserve"> to be done onsite,</w:t>
      </w:r>
      <w:r w:rsidR="000C191E" w:rsidRPr="00326550">
        <w:rPr>
          <w:rFonts w:ascii="Times New Roman" w:hAnsi="Times New Roman"/>
          <w:i/>
          <w:iCs/>
          <w:sz w:val="24"/>
          <w:szCs w:val="24"/>
        </w:rPr>
        <w:t xml:space="preserve"> and schedule of harvest</w:t>
      </w:r>
      <w:r w:rsidR="00A100B5" w:rsidRPr="00326550">
        <w:rPr>
          <w:rFonts w:ascii="Times New Roman" w:hAnsi="Times New Roman"/>
          <w:i/>
          <w:iCs/>
          <w:sz w:val="24"/>
          <w:szCs w:val="24"/>
        </w:rPr>
        <w:t xml:space="preserve"> of aquatic farm product</w:t>
      </w:r>
      <w:r w:rsidR="000C191E" w:rsidRPr="00326550">
        <w:rPr>
          <w:rFonts w:ascii="Times New Roman" w:hAnsi="Times New Roman"/>
          <w:i/>
          <w:iCs/>
          <w:sz w:val="24"/>
          <w:szCs w:val="24"/>
        </w:rPr>
        <w:t>.</w:t>
      </w:r>
      <w:r w:rsidR="00F13BFF">
        <w:rPr>
          <w:rFonts w:ascii="Times New Roman" w:hAnsi="Times New Roman"/>
          <w:i/>
          <w:iCs/>
          <w:sz w:val="24"/>
          <w:szCs w:val="24"/>
        </w:rPr>
        <w:t xml:space="preserve"> If more than one species, include harvest information for each species or group of species like macroalgae if the harvest information is the same.</w:t>
      </w:r>
      <w:r w:rsidR="001F6B50" w:rsidRPr="001F6B50">
        <w:rPr>
          <w:rFonts w:ascii="Times New Roman" w:hAnsi="Times New Roman"/>
          <w:sz w:val="24"/>
          <w:szCs w:val="24"/>
        </w:rPr>
        <w:t>]</w:t>
      </w:r>
    </w:p>
    <w:p w14:paraId="7785220F" w14:textId="0F036C17" w:rsidR="002F7607" w:rsidRDefault="002F7607" w:rsidP="002F7607">
      <w:pPr>
        <w:tabs>
          <w:tab w:val="left" w:pos="360"/>
        </w:tabs>
        <w:ind w:left="1080"/>
        <w:rPr>
          <w:rFonts w:ascii="Times New Roman" w:hAnsi="Times New Roman"/>
          <w:b/>
          <w:sz w:val="24"/>
          <w:szCs w:val="24"/>
          <w:u w:val="single"/>
        </w:rPr>
      </w:pPr>
    </w:p>
    <w:p w14:paraId="1156776A" w14:textId="7DB4C727" w:rsidR="002F7607" w:rsidRDefault="002F7607" w:rsidP="002F7607">
      <w:pPr>
        <w:tabs>
          <w:tab w:val="left" w:pos="360"/>
        </w:tabs>
        <w:ind w:left="1080"/>
        <w:rPr>
          <w:rFonts w:ascii="Times New Roman" w:hAnsi="Times New Roman"/>
          <w:b/>
          <w:sz w:val="24"/>
          <w:szCs w:val="24"/>
          <w:u w:val="single"/>
        </w:rPr>
      </w:pPr>
    </w:p>
    <w:p w14:paraId="1B492ADE" w14:textId="77777777" w:rsidR="002F7607" w:rsidRPr="001F6B50" w:rsidRDefault="002F7607" w:rsidP="002F7607">
      <w:pPr>
        <w:tabs>
          <w:tab w:val="left" w:pos="360"/>
        </w:tabs>
        <w:ind w:left="1080"/>
        <w:rPr>
          <w:rFonts w:ascii="Times New Roman" w:hAnsi="Times New Roman"/>
          <w:sz w:val="24"/>
          <w:szCs w:val="24"/>
        </w:rPr>
      </w:pPr>
    </w:p>
    <w:bookmarkEnd w:id="3"/>
    <w:p w14:paraId="4E14A279" w14:textId="42E88CAE" w:rsidR="002B0F61" w:rsidRDefault="002B0F61" w:rsidP="00485A9F">
      <w:pPr>
        <w:numPr>
          <w:ilvl w:val="0"/>
          <w:numId w:val="1"/>
        </w:numPr>
        <w:tabs>
          <w:tab w:val="left" w:pos="360"/>
        </w:tabs>
        <w:ind w:left="1080"/>
        <w:rPr>
          <w:rFonts w:ascii="Times New Roman" w:hAnsi="Times New Roman"/>
          <w:b/>
          <w:sz w:val="24"/>
          <w:szCs w:val="24"/>
          <w:u w:val="single"/>
        </w:rPr>
      </w:pPr>
      <w:r w:rsidRPr="00984950">
        <w:rPr>
          <w:rFonts w:ascii="Times New Roman" w:hAnsi="Times New Roman"/>
          <w:b/>
          <w:sz w:val="24"/>
          <w:szCs w:val="24"/>
          <w:u w:val="single"/>
        </w:rPr>
        <w:t>Support Facilities (type, size, number, configuration, material, and anchoring)</w:t>
      </w:r>
      <w:r w:rsidR="00F13BFF">
        <w:rPr>
          <w:rFonts w:ascii="Times New Roman" w:hAnsi="Times New Roman"/>
          <w:bCs/>
          <w:sz w:val="24"/>
          <w:szCs w:val="24"/>
        </w:rPr>
        <w:t xml:space="preserve"> [</w:t>
      </w:r>
      <w:r w:rsidR="00F13BFF" w:rsidRPr="00F13BFF">
        <w:rPr>
          <w:rFonts w:ascii="Times New Roman" w:hAnsi="Times New Roman"/>
          <w:bCs/>
          <w:i/>
          <w:iCs/>
          <w:sz w:val="24"/>
          <w:szCs w:val="24"/>
        </w:rPr>
        <w:t>Support facilities include caretaker facility, storage rafts, work rafts, processing rafts, etc</w:t>
      </w:r>
      <w:r w:rsidR="00F13BFF">
        <w:rPr>
          <w:rFonts w:ascii="Times New Roman" w:hAnsi="Times New Roman"/>
          <w:bCs/>
          <w:sz w:val="24"/>
          <w:szCs w:val="24"/>
        </w:rPr>
        <w:t>.]</w:t>
      </w:r>
    </w:p>
    <w:p w14:paraId="4054A81E" w14:textId="230CECAD" w:rsidR="00F13BFF" w:rsidRDefault="00F13BFF" w:rsidP="00485A9F">
      <w:pPr>
        <w:tabs>
          <w:tab w:val="left" w:pos="360"/>
        </w:tabs>
        <w:ind w:left="1080"/>
        <w:rPr>
          <w:rFonts w:ascii="Times New Roman" w:hAnsi="Times New Roman"/>
          <w:sz w:val="24"/>
          <w:szCs w:val="24"/>
        </w:rPr>
      </w:pPr>
    </w:p>
    <w:p w14:paraId="41E05D4C" w14:textId="57680C24" w:rsidR="00F13BFF" w:rsidRDefault="00F13BFF" w:rsidP="00485A9F">
      <w:pPr>
        <w:tabs>
          <w:tab w:val="left" w:pos="360"/>
        </w:tabs>
        <w:ind w:left="1080"/>
        <w:rPr>
          <w:rFonts w:ascii="Times New Roman" w:hAnsi="Times New Roman"/>
          <w:sz w:val="24"/>
          <w:szCs w:val="24"/>
        </w:rPr>
      </w:pPr>
    </w:p>
    <w:p w14:paraId="4DA6B19F" w14:textId="77777777" w:rsidR="00F13BFF" w:rsidRDefault="00F13BFF" w:rsidP="00485A9F">
      <w:pPr>
        <w:tabs>
          <w:tab w:val="left" w:pos="360"/>
        </w:tabs>
        <w:ind w:left="1080"/>
        <w:rPr>
          <w:rFonts w:ascii="Times New Roman" w:hAnsi="Times New Roman"/>
          <w:sz w:val="24"/>
          <w:szCs w:val="24"/>
        </w:rPr>
      </w:pPr>
    </w:p>
    <w:p w14:paraId="6CDC177F" w14:textId="762DF445" w:rsidR="002F7607" w:rsidRPr="002F7607" w:rsidRDefault="002B0F61" w:rsidP="002F7607">
      <w:pPr>
        <w:numPr>
          <w:ilvl w:val="0"/>
          <w:numId w:val="1"/>
        </w:numPr>
        <w:tabs>
          <w:tab w:val="left" w:pos="360"/>
        </w:tabs>
        <w:ind w:left="1080"/>
        <w:rPr>
          <w:rFonts w:ascii="Times New Roman" w:hAnsi="Times New Roman"/>
          <w:bCs/>
          <w:sz w:val="24"/>
          <w:szCs w:val="24"/>
        </w:rPr>
      </w:pPr>
      <w:r w:rsidRPr="00984950">
        <w:rPr>
          <w:rFonts w:ascii="Times New Roman" w:hAnsi="Times New Roman"/>
          <w:b/>
          <w:sz w:val="24"/>
          <w:szCs w:val="24"/>
          <w:u w:val="single"/>
        </w:rPr>
        <w:t>Access to and from site</w:t>
      </w:r>
      <w:r w:rsidR="00326550">
        <w:rPr>
          <w:rFonts w:ascii="Times New Roman" w:hAnsi="Times New Roman"/>
          <w:bCs/>
          <w:sz w:val="24"/>
          <w:szCs w:val="24"/>
        </w:rPr>
        <w:t xml:space="preserve"> [</w:t>
      </w:r>
      <w:r w:rsidR="00326550">
        <w:rPr>
          <w:rFonts w:ascii="Times New Roman" w:hAnsi="Times New Roman"/>
          <w:bCs/>
          <w:i/>
          <w:iCs/>
          <w:sz w:val="24"/>
          <w:szCs w:val="24"/>
        </w:rPr>
        <w:t xml:space="preserve">Include </w:t>
      </w:r>
      <w:r w:rsidR="00326550" w:rsidRPr="00326550">
        <w:rPr>
          <w:rFonts w:ascii="Times New Roman" w:hAnsi="Times New Roman"/>
          <w:bCs/>
          <w:i/>
          <w:iCs/>
          <w:sz w:val="24"/>
          <w:szCs w:val="24"/>
        </w:rPr>
        <w:t>nearest community</w:t>
      </w:r>
      <w:r w:rsidR="00326550">
        <w:rPr>
          <w:rFonts w:ascii="Times New Roman" w:hAnsi="Times New Roman"/>
          <w:bCs/>
          <w:i/>
          <w:iCs/>
          <w:sz w:val="24"/>
          <w:szCs w:val="24"/>
        </w:rPr>
        <w:t>, transportation type used and how many times traversing back and forth</w:t>
      </w:r>
      <w:r w:rsidR="00326550">
        <w:rPr>
          <w:rFonts w:ascii="Times New Roman" w:hAnsi="Times New Roman"/>
          <w:bCs/>
          <w:sz w:val="24"/>
          <w:szCs w:val="24"/>
        </w:rPr>
        <w:t>]</w:t>
      </w:r>
      <w:r w:rsidR="002F7607" w:rsidRPr="002F7607">
        <w:rPr>
          <w:rFonts w:ascii="Times New Roman" w:hAnsi="Times New Roman"/>
          <w:bCs/>
          <w:sz w:val="24"/>
          <w:szCs w:val="24"/>
        </w:rPr>
        <w:t xml:space="preserve"> </w:t>
      </w:r>
    </w:p>
    <w:p w14:paraId="527E6596" w14:textId="77777777" w:rsidR="002F7607" w:rsidRPr="002F7607" w:rsidRDefault="002F7607" w:rsidP="002F7607">
      <w:pPr>
        <w:tabs>
          <w:tab w:val="left" w:pos="360"/>
        </w:tabs>
        <w:ind w:left="1080"/>
        <w:rPr>
          <w:rFonts w:ascii="Times New Roman" w:hAnsi="Times New Roman"/>
          <w:bCs/>
          <w:sz w:val="24"/>
          <w:szCs w:val="24"/>
        </w:rPr>
      </w:pPr>
    </w:p>
    <w:p w14:paraId="560C0E79" w14:textId="77777777" w:rsidR="002F7607" w:rsidRPr="002F7607" w:rsidRDefault="002F7607" w:rsidP="002F7607">
      <w:pPr>
        <w:tabs>
          <w:tab w:val="left" w:pos="360"/>
        </w:tabs>
        <w:ind w:left="1080"/>
        <w:rPr>
          <w:rFonts w:ascii="Times New Roman" w:hAnsi="Times New Roman"/>
          <w:bCs/>
          <w:sz w:val="24"/>
          <w:szCs w:val="24"/>
        </w:rPr>
      </w:pPr>
    </w:p>
    <w:p w14:paraId="27940FC6" w14:textId="77777777" w:rsidR="002F7607" w:rsidRPr="002F7607" w:rsidRDefault="002F7607" w:rsidP="002F7607">
      <w:pPr>
        <w:tabs>
          <w:tab w:val="left" w:pos="360"/>
        </w:tabs>
        <w:ind w:left="1080"/>
        <w:rPr>
          <w:rFonts w:ascii="Times New Roman" w:hAnsi="Times New Roman"/>
          <w:bCs/>
          <w:sz w:val="24"/>
          <w:szCs w:val="24"/>
        </w:rPr>
      </w:pPr>
    </w:p>
    <w:p w14:paraId="724C4C1B" w14:textId="47DFB97F" w:rsidR="002F7607" w:rsidRPr="002F7607" w:rsidRDefault="002B0F61" w:rsidP="002F7607">
      <w:pPr>
        <w:numPr>
          <w:ilvl w:val="0"/>
          <w:numId w:val="1"/>
        </w:numPr>
        <w:tabs>
          <w:tab w:val="left" w:pos="360"/>
        </w:tabs>
        <w:ind w:left="1080"/>
        <w:rPr>
          <w:rFonts w:ascii="Times New Roman" w:hAnsi="Times New Roman"/>
          <w:bCs/>
          <w:sz w:val="24"/>
          <w:szCs w:val="24"/>
        </w:rPr>
      </w:pPr>
      <w:r w:rsidRPr="002F7607">
        <w:rPr>
          <w:rFonts w:ascii="Times New Roman" w:hAnsi="Times New Roman"/>
          <w:b/>
          <w:sz w:val="24"/>
          <w:szCs w:val="24"/>
          <w:u w:val="single"/>
        </w:rPr>
        <w:t>Storage location of equipment and gear when not in use</w:t>
      </w:r>
      <w:r w:rsidR="00326550" w:rsidRPr="002F7607">
        <w:rPr>
          <w:rFonts w:ascii="Times New Roman" w:hAnsi="Times New Roman"/>
          <w:b/>
          <w:sz w:val="24"/>
          <w:szCs w:val="24"/>
          <w:u w:val="single"/>
        </w:rPr>
        <w:t xml:space="preserve"> </w:t>
      </w:r>
      <w:r w:rsidR="00326550" w:rsidRPr="002F7607">
        <w:rPr>
          <w:rFonts w:ascii="Times New Roman" w:hAnsi="Times New Roman"/>
          <w:bCs/>
          <w:sz w:val="24"/>
          <w:szCs w:val="24"/>
        </w:rPr>
        <w:t>[</w:t>
      </w:r>
      <w:r w:rsidR="00326550" w:rsidRPr="002F7607">
        <w:rPr>
          <w:rFonts w:ascii="Times New Roman" w:hAnsi="Times New Roman"/>
          <w:bCs/>
          <w:i/>
          <w:iCs/>
          <w:sz w:val="24"/>
          <w:szCs w:val="24"/>
        </w:rPr>
        <w:t>Include whether on private lands and nearest community</w:t>
      </w:r>
      <w:r w:rsidR="00326550" w:rsidRPr="002F7607">
        <w:rPr>
          <w:rFonts w:ascii="Times New Roman" w:hAnsi="Times New Roman"/>
          <w:bCs/>
          <w:sz w:val="24"/>
          <w:szCs w:val="24"/>
        </w:rPr>
        <w:t>]</w:t>
      </w:r>
      <w:r w:rsidR="002F7607" w:rsidRPr="002F7607">
        <w:rPr>
          <w:rFonts w:ascii="Times New Roman" w:hAnsi="Times New Roman"/>
          <w:b/>
          <w:sz w:val="24"/>
          <w:szCs w:val="24"/>
          <w:u w:val="single"/>
        </w:rPr>
        <w:t xml:space="preserve"> </w:t>
      </w:r>
    </w:p>
    <w:p w14:paraId="74109F64" w14:textId="77777777" w:rsidR="002F7607" w:rsidRPr="002F7607" w:rsidRDefault="002F7607" w:rsidP="002F7607">
      <w:pPr>
        <w:tabs>
          <w:tab w:val="left" w:pos="360"/>
        </w:tabs>
        <w:ind w:left="1080"/>
        <w:rPr>
          <w:rFonts w:ascii="Times New Roman" w:hAnsi="Times New Roman"/>
          <w:bCs/>
          <w:sz w:val="24"/>
          <w:szCs w:val="24"/>
        </w:rPr>
      </w:pPr>
    </w:p>
    <w:p w14:paraId="3CBFBBA2" w14:textId="77777777" w:rsidR="002F7607" w:rsidRPr="002F7607" w:rsidRDefault="002F7607" w:rsidP="002F7607">
      <w:pPr>
        <w:tabs>
          <w:tab w:val="left" w:pos="360"/>
        </w:tabs>
        <w:ind w:left="1080"/>
        <w:rPr>
          <w:rFonts w:ascii="Times New Roman" w:hAnsi="Times New Roman"/>
          <w:bCs/>
          <w:sz w:val="24"/>
          <w:szCs w:val="24"/>
        </w:rPr>
      </w:pPr>
    </w:p>
    <w:p w14:paraId="228E1CE1" w14:textId="77777777" w:rsidR="002F7607" w:rsidRPr="002F7607" w:rsidRDefault="002F7607" w:rsidP="002F7607">
      <w:pPr>
        <w:tabs>
          <w:tab w:val="left" w:pos="360"/>
        </w:tabs>
        <w:ind w:left="1080"/>
        <w:rPr>
          <w:rFonts w:ascii="Times New Roman" w:hAnsi="Times New Roman"/>
          <w:bCs/>
          <w:sz w:val="24"/>
          <w:szCs w:val="24"/>
        </w:rPr>
      </w:pPr>
    </w:p>
    <w:sectPr w:rsidR="002F7607" w:rsidRPr="002F760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C852A" w14:textId="77777777" w:rsidR="00BA7E1C" w:rsidRDefault="00BA7E1C">
      <w:r>
        <w:separator/>
      </w:r>
    </w:p>
  </w:endnote>
  <w:endnote w:type="continuationSeparator" w:id="0">
    <w:p w14:paraId="17FD14A2" w14:textId="77777777" w:rsidR="00BA7E1C" w:rsidRDefault="00BA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87CB" w14:textId="77777777" w:rsidR="00CA191B" w:rsidRDefault="00BA7E1C" w:rsidP="00E019D3">
    <w:pPr>
      <w:pStyle w:val="Footer"/>
      <w:tabs>
        <w:tab w:val="clear" w:pos="4320"/>
        <w:tab w:val="clear" w:pos="8640"/>
      </w:tabs>
      <w:jc w:val="center"/>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606B" w14:textId="77777777" w:rsidR="00CA191B" w:rsidRDefault="00BA7E1C" w:rsidP="00AB5DEF">
    <w:pPr>
      <w:pStyle w:val="Footer"/>
      <w:tabs>
        <w:tab w:val="clear" w:pos="8640"/>
        <w:tab w:val="right" w:pos="10080"/>
      </w:tabs>
      <w:ind w:left="5940" w:right="-90" w:hanging="5940"/>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715A5" w14:textId="77777777" w:rsidR="00BA7E1C" w:rsidRDefault="00BA7E1C">
      <w:r>
        <w:separator/>
      </w:r>
    </w:p>
  </w:footnote>
  <w:footnote w:type="continuationSeparator" w:id="0">
    <w:p w14:paraId="30E0D8DC" w14:textId="77777777" w:rsidR="00BA7E1C" w:rsidRDefault="00BA7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E41D" w14:textId="77777777" w:rsidR="00CA191B" w:rsidRPr="00AB5DEF" w:rsidRDefault="00BA7E1C" w:rsidP="00AB5DE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D72B6"/>
    <w:multiLevelType w:val="hybridMultilevel"/>
    <w:tmpl w:val="41443E72"/>
    <w:lvl w:ilvl="0" w:tplc="BFE42F06">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69A2935"/>
    <w:multiLevelType w:val="hybridMultilevel"/>
    <w:tmpl w:val="08BC7F5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5F940E3"/>
    <w:multiLevelType w:val="hybridMultilevel"/>
    <w:tmpl w:val="CB004FB0"/>
    <w:lvl w:ilvl="0" w:tplc="462A3F0A">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B09076C"/>
    <w:multiLevelType w:val="hybridMultilevel"/>
    <w:tmpl w:val="350EB614"/>
    <w:lvl w:ilvl="0" w:tplc="B636D9F4">
      <w:start w:val="1"/>
      <w:numFmt w:val="decimal"/>
      <w:lvlText w:val="%1."/>
      <w:lvlJc w:val="lef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B4924"/>
    <w:multiLevelType w:val="hybridMultilevel"/>
    <w:tmpl w:val="12E09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0767F5"/>
    <w:multiLevelType w:val="hybridMultilevel"/>
    <w:tmpl w:val="6BECCB5A"/>
    <w:lvl w:ilvl="0" w:tplc="06A8ABE2">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CE11464"/>
    <w:multiLevelType w:val="hybridMultilevel"/>
    <w:tmpl w:val="EB444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22A1"/>
    <w:multiLevelType w:val="hybridMultilevel"/>
    <w:tmpl w:val="E2FC8E6C"/>
    <w:lvl w:ilvl="0" w:tplc="C82826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7B05C9"/>
    <w:multiLevelType w:val="hybridMultilevel"/>
    <w:tmpl w:val="F84E6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07FA5"/>
    <w:multiLevelType w:val="hybridMultilevel"/>
    <w:tmpl w:val="71043976"/>
    <w:lvl w:ilvl="0" w:tplc="D250CE66">
      <w:numFmt w:val="bullet"/>
      <w:lvlText w:val="•"/>
      <w:lvlJc w:val="left"/>
      <w:pPr>
        <w:ind w:left="2731" w:hanging="340"/>
      </w:pPr>
      <w:rPr>
        <w:rFonts w:ascii="Times New Roman" w:eastAsia="Times New Roman" w:hAnsi="Times New Roman" w:cs="Times New Roman" w:hint="default"/>
        <w:color w:val="212121"/>
        <w:w w:val="101"/>
        <w:sz w:val="23"/>
        <w:szCs w:val="23"/>
      </w:rPr>
    </w:lvl>
    <w:lvl w:ilvl="1" w:tplc="DDDE416A">
      <w:numFmt w:val="bullet"/>
      <w:lvlText w:val="•"/>
      <w:lvlJc w:val="left"/>
      <w:pPr>
        <w:ind w:left="3638" w:hanging="340"/>
      </w:pPr>
      <w:rPr>
        <w:rFonts w:hint="default"/>
      </w:rPr>
    </w:lvl>
    <w:lvl w:ilvl="2" w:tplc="131ECBF0">
      <w:numFmt w:val="bullet"/>
      <w:lvlText w:val="•"/>
      <w:lvlJc w:val="left"/>
      <w:pPr>
        <w:ind w:left="4536" w:hanging="340"/>
      </w:pPr>
      <w:rPr>
        <w:rFonts w:hint="default"/>
      </w:rPr>
    </w:lvl>
    <w:lvl w:ilvl="3" w:tplc="5396FAA2">
      <w:numFmt w:val="bullet"/>
      <w:lvlText w:val="•"/>
      <w:lvlJc w:val="left"/>
      <w:pPr>
        <w:ind w:left="5434" w:hanging="340"/>
      </w:pPr>
      <w:rPr>
        <w:rFonts w:hint="default"/>
      </w:rPr>
    </w:lvl>
    <w:lvl w:ilvl="4" w:tplc="D27A23BA">
      <w:numFmt w:val="bullet"/>
      <w:lvlText w:val="•"/>
      <w:lvlJc w:val="left"/>
      <w:pPr>
        <w:ind w:left="6332" w:hanging="340"/>
      </w:pPr>
      <w:rPr>
        <w:rFonts w:hint="default"/>
      </w:rPr>
    </w:lvl>
    <w:lvl w:ilvl="5" w:tplc="DA523FB2">
      <w:numFmt w:val="bullet"/>
      <w:lvlText w:val="•"/>
      <w:lvlJc w:val="left"/>
      <w:pPr>
        <w:ind w:left="7230" w:hanging="340"/>
      </w:pPr>
      <w:rPr>
        <w:rFonts w:hint="default"/>
      </w:rPr>
    </w:lvl>
    <w:lvl w:ilvl="6" w:tplc="114263C2">
      <w:numFmt w:val="bullet"/>
      <w:lvlText w:val="•"/>
      <w:lvlJc w:val="left"/>
      <w:pPr>
        <w:ind w:left="8128" w:hanging="340"/>
      </w:pPr>
      <w:rPr>
        <w:rFonts w:hint="default"/>
      </w:rPr>
    </w:lvl>
    <w:lvl w:ilvl="7" w:tplc="99B43DD2">
      <w:numFmt w:val="bullet"/>
      <w:lvlText w:val="•"/>
      <w:lvlJc w:val="left"/>
      <w:pPr>
        <w:ind w:left="9026" w:hanging="340"/>
      </w:pPr>
      <w:rPr>
        <w:rFonts w:hint="default"/>
      </w:rPr>
    </w:lvl>
    <w:lvl w:ilvl="8" w:tplc="280E214A">
      <w:numFmt w:val="bullet"/>
      <w:lvlText w:val="•"/>
      <w:lvlJc w:val="left"/>
      <w:pPr>
        <w:ind w:left="9924" w:hanging="340"/>
      </w:pPr>
      <w:rPr>
        <w:rFonts w:hint="default"/>
      </w:rPr>
    </w:lvl>
  </w:abstractNum>
  <w:abstractNum w:abstractNumId="10" w15:restartNumberingAfterBreak="0">
    <w:nsid w:val="7A4B6DD8"/>
    <w:multiLevelType w:val="hybridMultilevel"/>
    <w:tmpl w:val="215C1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61"/>
    <w:rsid w:val="00084101"/>
    <w:rsid w:val="000C191E"/>
    <w:rsid w:val="0011233E"/>
    <w:rsid w:val="001563CF"/>
    <w:rsid w:val="001C09D8"/>
    <w:rsid w:val="001E145B"/>
    <w:rsid w:val="001E2009"/>
    <w:rsid w:val="001F6B50"/>
    <w:rsid w:val="00207C9F"/>
    <w:rsid w:val="00245F67"/>
    <w:rsid w:val="002B0F61"/>
    <w:rsid w:val="002F7607"/>
    <w:rsid w:val="00326550"/>
    <w:rsid w:val="00360C91"/>
    <w:rsid w:val="00363E58"/>
    <w:rsid w:val="003E11D8"/>
    <w:rsid w:val="00401274"/>
    <w:rsid w:val="00485A9F"/>
    <w:rsid w:val="006D33D6"/>
    <w:rsid w:val="00702B44"/>
    <w:rsid w:val="007916DC"/>
    <w:rsid w:val="007C36CD"/>
    <w:rsid w:val="007D3117"/>
    <w:rsid w:val="0088669A"/>
    <w:rsid w:val="0093243E"/>
    <w:rsid w:val="00973554"/>
    <w:rsid w:val="00984950"/>
    <w:rsid w:val="00A100B5"/>
    <w:rsid w:val="00AC2111"/>
    <w:rsid w:val="00B50746"/>
    <w:rsid w:val="00B84C3C"/>
    <w:rsid w:val="00B87AD7"/>
    <w:rsid w:val="00BA7E1C"/>
    <w:rsid w:val="00BE5808"/>
    <w:rsid w:val="00C23276"/>
    <w:rsid w:val="00CC4085"/>
    <w:rsid w:val="00E035C2"/>
    <w:rsid w:val="00E619EF"/>
    <w:rsid w:val="00E902B8"/>
    <w:rsid w:val="00ED3215"/>
    <w:rsid w:val="00F13BFF"/>
    <w:rsid w:val="00FB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EDF6"/>
  <w15:chartTrackingRefBased/>
  <w15:docId w15:val="{C5AC43CC-3F12-4381-B490-EBFDF8F3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0F61"/>
    <w:pPr>
      <w:widowControl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0F61"/>
    <w:pPr>
      <w:tabs>
        <w:tab w:val="center" w:pos="4320"/>
        <w:tab w:val="right" w:pos="8640"/>
      </w:tabs>
    </w:pPr>
  </w:style>
  <w:style w:type="character" w:customStyle="1" w:styleId="HeaderChar">
    <w:name w:val="Header Char"/>
    <w:basedOn w:val="DefaultParagraphFont"/>
    <w:link w:val="Header"/>
    <w:uiPriority w:val="99"/>
    <w:rsid w:val="002B0F61"/>
    <w:rPr>
      <w:rFonts w:ascii="Courier" w:eastAsia="Times New Roman" w:hAnsi="Courier" w:cs="Times New Roman"/>
      <w:sz w:val="20"/>
      <w:szCs w:val="20"/>
    </w:rPr>
  </w:style>
  <w:style w:type="paragraph" w:styleId="Footer">
    <w:name w:val="footer"/>
    <w:basedOn w:val="Normal"/>
    <w:link w:val="FooterChar"/>
    <w:rsid w:val="002B0F61"/>
    <w:pPr>
      <w:tabs>
        <w:tab w:val="center" w:pos="4320"/>
        <w:tab w:val="right" w:pos="8640"/>
      </w:tabs>
    </w:pPr>
  </w:style>
  <w:style w:type="character" w:customStyle="1" w:styleId="FooterChar">
    <w:name w:val="Footer Char"/>
    <w:basedOn w:val="DefaultParagraphFont"/>
    <w:link w:val="Footer"/>
    <w:rsid w:val="002B0F61"/>
    <w:rPr>
      <w:rFonts w:ascii="Courier" w:eastAsia="Times New Roman" w:hAnsi="Courier" w:cs="Times New Roman"/>
      <w:sz w:val="20"/>
      <w:szCs w:val="20"/>
    </w:rPr>
  </w:style>
  <w:style w:type="paragraph" w:styleId="Caption">
    <w:name w:val="caption"/>
    <w:basedOn w:val="Normal"/>
    <w:next w:val="Normal"/>
    <w:unhideWhenUsed/>
    <w:qFormat/>
    <w:rsid w:val="002B0F61"/>
    <w:rPr>
      <w:b/>
      <w:bCs/>
    </w:rPr>
  </w:style>
  <w:style w:type="paragraph" w:styleId="BalloonText">
    <w:name w:val="Balloon Text"/>
    <w:basedOn w:val="Normal"/>
    <w:link w:val="BalloonTextChar"/>
    <w:uiPriority w:val="99"/>
    <w:semiHidden/>
    <w:unhideWhenUsed/>
    <w:rsid w:val="002B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F61"/>
    <w:rPr>
      <w:rFonts w:ascii="Segoe UI" w:eastAsia="Times New Roman" w:hAnsi="Segoe UI" w:cs="Segoe UI"/>
      <w:sz w:val="18"/>
      <w:szCs w:val="18"/>
    </w:rPr>
  </w:style>
  <w:style w:type="character" w:styleId="Hyperlink">
    <w:name w:val="Hyperlink"/>
    <w:basedOn w:val="DefaultParagraphFont"/>
    <w:uiPriority w:val="99"/>
    <w:semiHidden/>
    <w:unhideWhenUsed/>
    <w:rsid w:val="00BE5808"/>
    <w:rPr>
      <w:color w:val="0000FF"/>
      <w:u w:val="single"/>
    </w:rPr>
  </w:style>
  <w:style w:type="paragraph" w:styleId="ListParagraph">
    <w:name w:val="List Paragraph"/>
    <w:basedOn w:val="Normal"/>
    <w:uiPriority w:val="1"/>
    <w:qFormat/>
    <w:rsid w:val="00BE5808"/>
    <w:pPr>
      <w:widowControl/>
      <w:autoSpaceDE/>
      <w:autoSpaceDN/>
      <w:adjustRightInd/>
      <w:spacing w:after="200" w:line="276" w:lineRule="auto"/>
      <w:ind w:left="720"/>
      <w:contextualSpacing/>
    </w:pPr>
    <w:rPr>
      <w:rFonts w:ascii="Calibri" w:eastAsiaTheme="minorHAnsi" w:hAnsi="Calibri" w:cs="Calibri"/>
      <w:color w:val="000000"/>
      <w:sz w:val="22"/>
      <w:szCs w:val="22"/>
    </w:rPr>
  </w:style>
  <w:style w:type="character" w:styleId="Emphasis">
    <w:name w:val="Emphasis"/>
    <w:basedOn w:val="DefaultParagraphFont"/>
    <w:uiPriority w:val="20"/>
    <w:qFormat/>
    <w:rsid w:val="00BE5808"/>
    <w:rPr>
      <w:i/>
      <w:iCs/>
    </w:rPr>
  </w:style>
  <w:style w:type="paragraph" w:styleId="BodyText">
    <w:name w:val="Body Text"/>
    <w:basedOn w:val="Normal"/>
    <w:link w:val="BodyTextChar"/>
    <w:uiPriority w:val="1"/>
    <w:qFormat/>
    <w:rsid w:val="00207C9F"/>
    <w:pPr>
      <w:adjustRightInd/>
    </w:pPr>
    <w:rPr>
      <w:rFonts w:ascii="Times New Roman" w:hAnsi="Times New Roman"/>
      <w:sz w:val="23"/>
      <w:szCs w:val="23"/>
    </w:rPr>
  </w:style>
  <w:style w:type="character" w:customStyle="1" w:styleId="BodyTextChar">
    <w:name w:val="Body Text Char"/>
    <w:basedOn w:val="DefaultParagraphFont"/>
    <w:link w:val="BodyText"/>
    <w:uiPriority w:val="1"/>
    <w:rsid w:val="00207C9F"/>
    <w:rPr>
      <w:rFonts w:ascii="Times New Roman" w:eastAsia="Times New Roman" w:hAnsi="Times New Roman" w:cs="Times New Roman"/>
      <w:sz w:val="23"/>
      <w:szCs w:val="23"/>
    </w:rPr>
  </w:style>
  <w:style w:type="character" w:customStyle="1" w:styleId="ilfuvd">
    <w:name w:val="ilfuvd"/>
    <w:basedOn w:val="DefaultParagraphFont"/>
    <w:rsid w:val="0020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5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kleg.gov/basis/aac.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Pring-Ham, Cynthia K (DFG)</dc:creator>
  <cp:keywords/>
  <dc:description/>
  <cp:lastModifiedBy>Pring-Ham, Cynthia K (DFG)</cp:lastModifiedBy>
  <cp:revision>4</cp:revision>
  <cp:lastPrinted>2018-04-12T20:13:00Z</cp:lastPrinted>
  <dcterms:created xsi:type="dcterms:W3CDTF">2019-09-18T00:21:00Z</dcterms:created>
  <dcterms:modified xsi:type="dcterms:W3CDTF">2019-09-27T22:08:00Z</dcterms:modified>
</cp:coreProperties>
</file>